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3E" w:rsidRPr="00AB3F45" w:rsidRDefault="0073443E" w:rsidP="00D47407">
      <w:pPr>
        <w:pStyle w:val="a3"/>
        <w:jc w:val="center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 xml:space="preserve">Анализ </w:t>
      </w:r>
      <w:r w:rsidR="005D1311">
        <w:rPr>
          <w:b/>
          <w:bCs/>
          <w:color w:val="000000"/>
          <w:sz w:val="28"/>
          <w:szCs w:val="28"/>
        </w:rPr>
        <w:t xml:space="preserve">ГИА В ФОРМАТЕ </w:t>
      </w:r>
      <w:r w:rsidRPr="00AB3F45">
        <w:rPr>
          <w:b/>
          <w:bCs/>
          <w:color w:val="000000"/>
          <w:sz w:val="28"/>
          <w:szCs w:val="28"/>
        </w:rPr>
        <w:t>ОГЭ</w:t>
      </w:r>
      <w:r w:rsidR="00D47407" w:rsidRPr="00AB3F45">
        <w:rPr>
          <w:color w:val="000000"/>
          <w:sz w:val="28"/>
          <w:szCs w:val="28"/>
        </w:rPr>
        <w:t xml:space="preserve">   </w:t>
      </w:r>
      <w:r w:rsidR="00D47407" w:rsidRPr="00AB3F45">
        <w:rPr>
          <w:b/>
          <w:bCs/>
          <w:color w:val="000000"/>
          <w:sz w:val="28"/>
          <w:szCs w:val="28"/>
        </w:rPr>
        <w:t xml:space="preserve">по литературе </w:t>
      </w:r>
      <w:r w:rsidRPr="00AB3F45">
        <w:rPr>
          <w:b/>
          <w:bCs/>
          <w:color w:val="000000"/>
          <w:sz w:val="28"/>
          <w:szCs w:val="28"/>
        </w:rPr>
        <w:t xml:space="preserve"> </w:t>
      </w:r>
      <w:r w:rsidR="0091729C">
        <w:rPr>
          <w:b/>
          <w:bCs/>
          <w:color w:val="000000"/>
          <w:sz w:val="28"/>
          <w:szCs w:val="28"/>
        </w:rPr>
        <w:t>-</w:t>
      </w:r>
      <w:r w:rsidR="008B4A95">
        <w:rPr>
          <w:b/>
          <w:bCs/>
          <w:color w:val="000000"/>
          <w:sz w:val="28"/>
          <w:szCs w:val="28"/>
        </w:rPr>
        <w:t xml:space="preserve"> </w:t>
      </w:r>
      <w:r w:rsidR="0091729C">
        <w:rPr>
          <w:b/>
          <w:bCs/>
          <w:color w:val="000000"/>
          <w:sz w:val="28"/>
          <w:szCs w:val="28"/>
        </w:rPr>
        <w:t>2018</w:t>
      </w:r>
      <w:r w:rsidR="00363327">
        <w:rPr>
          <w:b/>
          <w:bCs/>
          <w:color w:val="000000"/>
          <w:sz w:val="28"/>
          <w:szCs w:val="28"/>
        </w:rPr>
        <w:t xml:space="preserve"> год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Работу выполнял</w:t>
      </w:r>
      <w:r w:rsidR="00AB3F45">
        <w:rPr>
          <w:color w:val="000000"/>
          <w:sz w:val="28"/>
          <w:szCs w:val="28"/>
        </w:rPr>
        <w:t>и</w:t>
      </w:r>
      <w:r w:rsidRPr="00AB3F45">
        <w:rPr>
          <w:color w:val="000000"/>
          <w:sz w:val="28"/>
          <w:szCs w:val="28"/>
        </w:rPr>
        <w:t xml:space="preserve"> 1</w:t>
      </w:r>
      <w:r w:rsidR="00013BCE">
        <w:rPr>
          <w:color w:val="000000"/>
          <w:sz w:val="28"/>
          <w:szCs w:val="28"/>
        </w:rPr>
        <w:t>2</w:t>
      </w:r>
      <w:r w:rsidR="00E409B2" w:rsidRPr="00AB3F45">
        <w:rPr>
          <w:color w:val="000000"/>
          <w:sz w:val="28"/>
          <w:szCs w:val="28"/>
        </w:rPr>
        <w:t xml:space="preserve"> </w:t>
      </w:r>
      <w:r w:rsidR="008B4A95">
        <w:rPr>
          <w:color w:val="000000"/>
          <w:sz w:val="28"/>
          <w:szCs w:val="28"/>
        </w:rPr>
        <w:t xml:space="preserve">(1,38%) </w:t>
      </w:r>
      <w:r w:rsidR="00E409B2" w:rsidRPr="00AB3F45">
        <w:rPr>
          <w:color w:val="000000"/>
          <w:sz w:val="28"/>
          <w:szCs w:val="28"/>
        </w:rPr>
        <w:t>учащихся</w:t>
      </w:r>
      <w:r w:rsidR="00AB3F45">
        <w:rPr>
          <w:color w:val="000000"/>
          <w:sz w:val="28"/>
          <w:szCs w:val="28"/>
        </w:rPr>
        <w:t>, из них справились на</w:t>
      </w:r>
      <w:r w:rsidR="00363327">
        <w:rPr>
          <w:color w:val="000000"/>
          <w:sz w:val="28"/>
          <w:szCs w:val="28"/>
        </w:rPr>
        <w:t xml:space="preserve"> отметку:</w:t>
      </w:r>
      <w:r w:rsidR="00AB3F45">
        <w:rPr>
          <w:color w:val="000000"/>
          <w:sz w:val="28"/>
          <w:szCs w:val="28"/>
        </w:rPr>
        <w:t xml:space="preserve">  </w:t>
      </w:r>
    </w:p>
    <w:p w:rsidR="00503ABC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8B4A95">
        <w:rPr>
          <w:b/>
          <w:color w:val="000000"/>
          <w:sz w:val="28"/>
          <w:szCs w:val="28"/>
        </w:rPr>
        <w:t xml:space="preserve">«5»  </w:t>
      </w:r>
      <w:r w:rsidRPr="00AB3F45">
        <w:rPr>
          <w:color w:val="000000"/>
          <w:sz w:val="28"/>
          <w:szCs w:val="28"/>
        </w:rPr>
        <w:t xml:space="preserve">- </w:t>
      </w:r>
      <w:r w:rsidR="00AB3F45">
        <w:rPr>
          <w:color w:val="000000"/>
          <w:sz w:val="28"/>
          <w:szCs w:val="28"/>
        </w:rPr>
        <w:t xml:space="preserve"> </w:t>
      </w:r>
      <w:r w:rsidR="00013BCE">
        <w:rPr>
          <w:color w:val="000000"/>
          <w:sz w:val="28"/>
          <w:szCs w:val="28"/>
        </w:rPr>
        <w:t>1 ученик</w:t>
      </w:r>
      <w:r w:rsidR="00AB3F45">
        <w:rPr>
          <w:color w:val="000000"/>
          <w:sz w:val="28"/>
          <w:szCs w:val="28"/>
        </w:rPr>
        <w:t>;</w:t>
      </w:r>
    </w:p>
    <w:p w:rsidR="00503ABC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8B4A95">
        <w:rPr>
          <w:b/>
          <w:color w:val="000000"/>
          <w:sz w:val="28"/>
          <w:szCs w:val="28"/>
        </w:rPr>
        <w:t>«4»</w:t>
      </w:r>
      <w:r w:rsidRPr="00AB3F45">
        <w:rPr>
          <w:color w:val="000000"/>
          <w:sz w:val="28"/>
          <w:szCs w:val="28"/>
        </w:rPr>
        <w:t xml:space="preserve">  - </w:t>
      </w:r>
      <w:r w:rsidR="00AB3F45">
        <w:rPr>
          <w:color w:val="000000"/>
          <w:sz w:val="28"/>
          <w:szCs w:val="28"/>
        </w:rPr>
        <w:t xml:space="preserve"> </w:t>
      </w:r>
      <w:r w:rsidR="00013BCE">
        <w:rPr>
          <w:color w:val="000000"/>
          <w:sz w:val="28"/>
          <w:szCs w:val="28"/>
        </w:rPr>
        <w:t>5  учеников</w:t>
      </w:r>
      <w:r w:rsidR="00AB3F45">
        <w:rPr>
          <w:color w:val="000000"/>
          <w:sz w:val="28"/>
          <w:szCs w:val="28"/>
        </w:rPr>
        <w:t>;</w:t>
      </w:r>
    </w:p>
    <w:p w:rsidR="00503ABC" w:rsidRDefault="00503ABC" w:rsidP="0073443E">
      <w:pPr>
        <w:pStyle w:val="a3"/>
        <w:rPr>
          <w:color w:val="000000"/>
          <w:sz w:val="28"/>
          <w:szCs w:val="28"/>
        </w:rPr>
      </w:pPr>
      <w:r w:rsidRPr="008B4A95">
        <w:rPr>
          <w:b/>
          <w:color w:val="000000"/>
          <w:sz w:val="28"/>
          <w:szCs w:val="28"/>
        </w:rPr>
        <w:t>«3»</w:t>
      </w:r>
      <w:r w:rsidRPr="00AB3F45">
        <w:rPr>
          <w:color w:val="000000"/>
          <w:sz w:val="28"/>
          <w:szCs w:val="28"/>
        </w:rPr>
        <w:t xml:space="preserve">  -</w:t>
      </w:r>
      <w:r w:rsidR="00B91F2E">
        <w:rPr>
          <w:color w:val="000000"/>
          <w:sz w:val="28"/>
          <w:szCs w:val="28"/>
        </w:rPr>
        <w:t xml:space="preserve"> </w:t>
      </w:r>
      <w:r w:rsidR="00AB3F45">
        <w:rPr>
          <w:color w:val="000000"/>
          <w:sz w:val="28"/>
          <w:szCs w:val="28"/>
        </w:rPr>
        <w:t xml:space="preserve"> </w:t>
      </w:r>
      <w:r w:rsidR="00013BCE">
        <w:rPr>
          <w:color w:val="000000"/>
          <w:sz w:val="28"/>
          <w:szCs w:val="28"/>
        </w:rPr>
        <w:t>5</w:t>
      </w:r>
      <w:r w:rsidR="00B91F2E">
        <w:rPr>
          <w:color w:val="000000"/>
          <w:sz w:val="28"/>
          <w:szCs w:val="28"/>
        </w:rPr>
        <w:t xml:space="preserve"> </w:t>
      </w:r>
      <w:r w:rsidR="00013BCE">
        <w:rPr>
          <w:color w:val="000000"/>
          <w:sz w:val="28"/>
          <w:szCs w:val="28"/>
        </w:rPr>
        <w:t xml:space="preserve"> учеников;</w:t>
      </w:r>
    </w:p>
    <w:p w:rsidR="00013BCE" w:rsidRPr="00AB3F45" w:rsidRDefault="00013BCE" w:rsidP="0073443E">
      <w:pPr>
        <w:pStyle w:val="a3"/>
        <w:rPr>
          <w:color w:val="000000"/>
          <w:sz w:val="28"/>
          <w:szCs w:val="28"/>
        </w:rPr>
      </w:pPr>
      <w:r w:rsidRPr="008B4A95">
        <w:rPr>
          <w:b/>
          <w:color w:val="000000"/>
          <w:sz w:val="28"/>
          <w:szCs w:val="28"/>
        </w:rPr>
        <w:t>«2»-</w:t>
      </w:r>
      <w:r>
        <w:rPr>
          <w:color w:val="000000"/>
          <w:sz w:val="28"/>
          <w:szCs w:val="28"/>
        </w:rPr>
        <w:t xml:space="preserve"> 1 ученик</w:t>
      </w:r>
    </w:p>
    <w:p w:rsidR="0049492E" w:rsidRPr="00AB3F45" w:rsidRDefault="00503ABC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 xml:space="preserve">Качество  </w:t>
      </w:r>
      <w:r w:rsidR="00363327">
        <w:rPr>
          <w:color w:val="000000"/>
          <w:sz w:val="28"/>
          <w:szCs w:val="28"/>
        </w:rPr>
        <w:t xml:space="preserve">знаний </w:t>
      </w:r>
      <w:r w:rsidRPr="00AB3F45">
        <w:rPr>
          <w:color w:val="000000"/>
          <w:sz w:val="28"/>
          <w:szCs w:val="28"/>
        </w:rPr>
        <w:t xml:space="preserve">составило </w:t>
      </w:r>
      <w:r w:rsidR="001F1FC3">
        <w:rPr>
          <w:color w:val="000000"/>
          <w:sz w:val="28"/>
          <w:szCs w:val="28"/>
        </w:rPr>
        <w:t>-50%, ч</w:t>
      </w:r>
      <w:r w:rsidR="00013BCE">
        <w:rPr>
          <w:color w:val="000000"/>
          <w:sz w:val="28"/>
          <w:szCs w:val="28"/>
        </w:rPr>
        <w:t xml:space="preserve">то на </w:t>
      </w:r>
      <w:r w:rsidRPr="00AB3F45">
        <w:rPr>
          <w:color w:val="000000"/>
          <w:sz w:val="28"/>
          <w:szCs w:val="28"/>
        </w:rPr>
        <w:t xml:space="preserve"> </w:t>
      </w:r>
      <w:r w:rsidR="001F1FC3">
        <w:rPr>
          <w:color w:val="000000"/>
          <w:sz w:val="28"/>
          <w:szCs w:val="28"/>
        </w:rPr>
        <w:t>1</w:t>
      </w:r>
      <w:r w:rsidR="00F40E86">
        <w:rPr>
          <w:color w:val="000000"/>
          <w:sz w:val="28"/>
          <w:szCs w:val="28"/>
        </w:rPr>
        <w:t>5</w:t>
      </w:r>
      <w:r w:rsidRPr="00AB3F45">
        <w:rPr>
          <w:color w:val="000000"/>
          <w:sz w:val="28"/>
          <w:szCs w:val="28"/>
        </w:rPr>
        <w:t>%</w:t>
      </w:r>
      <w:r w:rsidR="001F1FC3">
        <w:rPr>
          <w:color w:val="000000"/>
          <w:sz w:val="28"/>
          <w:szCs w:val="28"/>
        </w:rPr>
        <w:t xml:space="preserve"> выше прошлогодних показателей</w:t>
      </w:r>
      <w:r w:rsidRPr="00AB3F45">
        <w:rPr>
          <w:color w:val="000000"/>
          <w:sz w:val="28"/>
          <w:szCs w:val="28"/>
        </w:rPr>
        <w:t xml:space="preserve">;  успеваемость – </w:t>
      </w:r>
      <w:r w:rsidR="001F1FC3">
        <w:rPr>
          <w:color w:val="000000"/>
          <w:sz w:val="28"/>
          <w:szCs w:val="28"/>
        </w:rPr>
        <w:t>92%, что на 0,8% ниже прошлогодних показателей.</w:t>
      </w:r>
      <w:r w:rsidR="008E2A81">
        <w:rPr>
          <w:color w:val="000000"/>
          <w:sz w:val="28"/>
          <w:szCs w:val="28"/>
        </w:rPr>
        <w:t xml:space="preserve"> </w:t>
      </w:r>
      <w:r w:rsidR="00CB69AF">
        <w:rPr>
          <w:color w:val="000000"/>
          <w:sz w:val="28"/>
          <w:szCs w:val="28"/>
        </w:rPr>
        <w:t>С</w:t>
      </w:r>
      <w:r w:rsidR="0049492E">
        <w:rPr>
          <w:color w:val="000000"/>
          <w:sz w:val="28"/>
          <w:szCs w:val="28"/>
        </w:rPr>
        <w:t xml:space="preserve">редняя оценка </w:t>
      </w:r>
      <w:r w:rsidR="00CB69AF">
        <w:rPr>
          <w:color w:val="000000"/>
          <w:sz w:val="28"/>
          <w:szCs w:val="28"/>
        </w:rPr>
        <w:t>– 3,5, стабильна прошлогодним показателям.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Работа состоит из двух частей. В части 1 работы предполагается анализ текста художественного произведения. В части 2 даются темы сочинений.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>Часть 1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состоит из двух альтернативных вариантов. Первый вариант предлагает анализ фрагмента эпического (или драматического, или лироэпического) произведения, второй – анализ лирического произведения (или басни).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Текстовый фрагмент сопровождается системой письменных заданий (по 3 задания для каждого варианта), направленных на анализ проблематики художественного произведения и основных средств раскрытия авторской идеи.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Каждый из первых двух вопросов предполагает письменный ответ (3-5 предложений) и оценивается максимально 3 баллами.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Третье задание – сопоставление двух произведений. Максимальный балл – 5.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b/>
          <w:bCs/>
          <w:color w:val="000000"/>
          <w:sz w:val="28"/>
          <w:szCs w:val="28"/>
        </w:rPr>
        <w:t>Часть 2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экзаменационной работы содержит четыре темы сочинений, требующие развернутого письменного рассуждения. Ученик выбирает одну из предложенных тем. (Объем не менее 150 слов).</w:t>
      </w:r>
    </w:p>
    <w:p w:rsidR="0073443E" w:rsidRPr="00AB3F45" w:rsidRDefault="0073443E" w:rsidP="0073443E">
      <w:pPr>
        <w:pStyle w:val="a3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Во время экзамена разрешается пользоваться полными текстами художественных произведений, а также сборниками лирики.</w:t>
      </w:r>
    </w:p>
    <w:p w:rsidR="00A72E0D" w:rsidRPr="00363327" w:rsidRDefault="00DF57DF" w:rsidP="00363327">
      <w:pPr>
        <w:pStyle w:val="a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Анализ выполнения по </w:t>
      </w:r>
      <w:r w:rsidR="001113E0">
        <w:rPr>
          <w:b/>
          <w:color w:val="000000"/>
          <w:sz w:val="28"/>
          <w:szCs w:val="28"/>
        </w:rPr>
        <w:t xml:space="preserve">заданиям и </w:t>
      </w:r>
      <w:r>
        <w:rPr>
          <w:b/>
          <w:color w:val="000000"/>
          <w:sz w:val="28"/>
          <w:szCs w:val="28"/>
        </w:rPr>
        <w:t>критериям</w:t>
      </w:r>
    </w:p>
    <w:tbl>
      <w:tblPr>
        <w:tblStyle w:val="a4"/>
        <w:tblW w:w="0" w:type="auto"/>
        <w:tblLook w:val="04A0"/>
      </w:tblPr>
      <w:tblGrid>
        <w:gridCol w:w="5070"/>
        <w:gridCol w:w="1984"/>
        <w:gridCol w:w="1843"/>
      </w:tblGrid>
      <w:tr w:rsidR="002A5047" w:rsidRPr="00AB3F45" w:rsidTr="00EE5E9B">
        <w:tc>
          <w:tcPr>
            <w:tcW w:w="5070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Часть 1</w:t>
            </w:r>
          </w:p>
        </w:tc>
        <w:tc>
          <w:tcPr>
            <w:tcW w:w="1984" w:type="dxa"/>
          </w:tcPr>
          <w:p w:rsidR="002A5047" w:rsidRPr="00AB3F45" w:rsidRDefault="002A5047" w:rsidP="00450B1C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справившихся</w:t>
            </w:r>
            <w:proofErr w:type="gramEnd"/>
          </w:p>
        </w:tc>
        <w:tc>
          <w:tcPr>
            <w:tcW w:w="1843" w:type="dxa"/>
          </w:tcPr>
          <w:p w:rsidR="002A5047" w:rsidRPr="00AB3F45" w:rsidRDefault="002A5047" w:rsidP="00EF674D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Процент выполнения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Содержательный критерий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8E2A8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2A5047" w:rsidRPr="00AB3F45" w:rsidRDefault="008E2A81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Речевое оформление ответа</w:t>
            </w:r>
          </w:p>
        </w:tc>
        <w:tc>
          <w:tcPr>
            <w:tcW w:w="1984" w:type="dxa"/>
          </w:tcPr>
          <w:p w:rsidR="002A5047" w:rsidRPr="00AB3F45" w:rsidRDefault="008E2A81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047" w:rsidRPr="00AB3F45" w:rsidRDefault="008E2A81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Умение сопоставлять худ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AB3F4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3F4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B3F45">
              <w:rPr>
                <w:color w:val="000000"/>
                <w:sz w:val="28"/>
                <w:szCs w:val="28"/>
              </w:rPr>
              <w:t xml:space="preserve">роизведения </w:t>
            </w:r>
            <w:r w:rsidRPr="00AB3F45">
              <w:rPr>
                <w:color w:val="000000"/>
                <w:sz w:val="28"/>
                <w:szCs w:val="28"/>
              </w:rPr>
              <w:lastRenderedPageBreak/>
              <w:t>Речевое оформление ответа</w:t>
            </w:r>
          </w:p>
        </w:tc>
        <w:tc>
          <w:tcPr>
            <w:tcW w:w="1984" w:type="dxa"/>
          </w:tcPr>
          <w:p w:rsidR="002A5047" w:rsidRPr="00AB3F45" w:rsidRDefault="00485876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843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lastRenderedPageBreak/>
              <w:t>Глубина проводимых суждений и убедительность аргументов</w:t>
            </w:r>
          </w:p>
        </w:tc>
        <w:tc>
          <w:tcPr>
            <w:tcW w:w="1984" w:type="dxa"/>
          </w:tcPr>
          <w:p w:rsidR="002A5047" w:rsidRPr="00AB3F45" w:rsidRDefault="00485876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Следование нормам речи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2A594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EE5E9B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                            </w:t>
            </w:r>
            <w:r w:rsidR="002A5047" w:rsidRPr="00AB3F45">
              <w:rPr>
                <w:color w:val="000000"/>
                <w:sz w:val="28"/>
                <w:szCs w:val="28"/>
              </w:rPr>
              <w:t>Часть 2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Глубина раскрытия темы сочинения и убедительность суждений</w:t>
            </w:r>
          </w:p>
        </w:tc>
        <w:tc>
          <w:tcPr>
            <w:tcW w:w="1984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 xml:space="preserve">Уровень владения </w:t>
            </w:r>
            <w:proofErr w:type="spellStart"/>
            <w:r w:rsidRPr="00AB3F45">
              <w:rPr>
                <w:color w:val="000000"/>
                <w:sz w:val="28"/>
                <w:szCs w:val="28"/>
              </w:rPr>
              <w:t>теоретико</w:t>
            </w:r>
            <w:proofErr w:type="spellEnd"/>
            <w:r w:rsidRPr="00AB3F45">
              <w:rPr>
                <w:color w:val="000000"/>
                <w:sz w:val="28"/>
                <w:szCs w:val="28"/>
              </w:rPr>
              <w:t xml:space="preserve"> - литературными понятиями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2A594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5047" w:rsidRPr="00AB3F45" w:rsidRDefault="002A594C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Обоснованность привлечения текста произведения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B8588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5047" w:rsidRPr="00AB3F45" w:rsidRDefault="00B8588E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Композиционная цельность и логичность изложения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B8588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2A5047" w:rsidRPr="00AB3F45" w:rsidRDefault="00B8588E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  <w:tr w:rsidR="002A5047" w:rsidRPr="00AB3F45" w:rsidTr="00EE5E9B">
        <w:tc>
          <w:tcPr>
            <w:tcW w:w="5070" w:type="dxa"/>
          </w:tcPr>
          <w:p w:rsidR="002A5047" w:rsidRPr="00AB3F45" w:rsidRDefault="002A5047" w:rsidP="002B138B">
            <w:pPr>
              <w:pStyle w:val="a3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Следование нормам речи</w:t>
            </w:r>
          </w:p>
        </w:tc>
        <w:tc>
          <w:tcPr>
            <w:tcW w:w="1984" w:type="dxa"/>
          </w:tcPr>
          <w:p w:rsidR="002A5047" w:rsidRPr="00AB3F45" w:rsidRDefault="002A5047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AB3F45">
              <w:rPr>
                <w:color w:val="000000"/>
                <w:sz w:val="28"/>
                <w:szCs w:val="28"/>
              </w:rPr>
              <w:t>1</w:t>
            </w:r>
            <w:r w:rsidR="00B8588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2A5047" w:rsidRPr="00AB3F45" w:rsidRDefault="00B8588E" w:rsidP="0073443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  <w:r w:rsidR="00064115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Затруднения  вызвали следующие  задания</w:t>
      </w:r>
      <w:r w:rsidRPr="00AB3F45">
        <w:rPr>
          <w:color w:val="000000"/>
          <w:sz w:val="28"/>
          <w:szCs w:val="28"/>
        </w:rPr>
        <w:t>: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</w:t>
      </w:r>
      <w:r w:rsidRPr="00AB3F45">
        <w:rPr>
          <w:color w:val="000000"/>
          <w:sz w:val="28"/>
          <w:szCs w:val="28"/>
        </w:rPr>
        <w:t xml:space="preserve"> анализировать эпическое и лирическое произведение;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</w:t>
      </w:r>
      <w:r w:rsidRPr="00AB3F45">
        <w:rPr>
          <w:color w:val="000000"/>
          <w:sz w:val="28"/>
          <w:szCs w:val="28"/>
        </w:rPr>
        <w:t xml:space="preserve"> проводить сопоставительный анализ нескольких произведений;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- умение создавать связное письменное высказывание заданного типа</w:t>
      </w:r>
    </w:p>
    <w:p w:rsidR="00DF43B9" w:rsidRPr="00AB3F45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B3F45">
        <w:rPr>
          <w:color w:val="000000"/>
          <w:sz w:val="28"/>
          <w:szCs w:val="28"/>
        </w:rPr>
        <w:t>речи по определённой теме;</w:t>
      </w:r>
    </w:p>
    <w:p w:rsidR="00DF43B9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–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Pr="00AB3F45">
        <w:rPr>
          <w:color w:val="000000"/>
          <w:sz w:val="28"/>
          <w:szCs w:val="28"/>
        </w:rPr>
        <w:t>умение формулировать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проблему, поставленную автором </w:t>
      </w:r>
      <w:proofErr w:type="gramStart"/>
      <w:r w:rsidRPr="00AB3F45">
        <w:rPr>
          <w:color w:val="000000"/>
          <w:sz w:val="28"/>
          <w:szCs w:val="28"/>
        </w:rPr>
        <w:t>прочитанного</w:t>
      </w:r>
      <w:proofErr w:type="gramEnd"/>
    </w:p>
    <w:p w:rsidR="00DF43B9" w:rsidRDefault="00DF43B9" w:rsidP="00DF43B9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AB3F45">
        <w:rPr>
          <w:color w:val="000000"/>
          <w:sz w:val="28"/>
          <w:szCs w:val="28"/>
        </w:rPr>
        <w:t xml:space="preserve"> текста, и определять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позицию автора по отношению к данной проблеме.</w:t>
      </w:r>
    </w:p>
    <w:p w:rsidR="00AB3F45" w:rsidRDefault="00AB3F45" w:rsidP="00411243">
      <w:pPr>
        <w:pStyle w:val="a3"/>
        <w:spacing w:line="360" w:lineRule="auto"/>
        <w:rPr>
          <w:color w:val="000000"/>
          <w:sz w:val="28"/>
          <w:szCs w:val="28"/>
        </w:rPr>
      </w:pPr>
      <w:r w:rsidRPr="001C57FC">
        <w:rPr>
          <w:i/>
          <w:color w:val="000000"/>
          <w:sz w:val="28"/>
          <w:szCs w:val="28"/>
        </w:rPr>
        <w:t xml:space="preserve"> </w:t>
      </w:r>
      <w:r w:rsidR="00DF43B9" w:rsidRPr="001C57FC">
        <w:rPr>
          <w:b/>
          <w:i/>
          <w:color w:val="000000"/>
          <w:sz w:val="28"/>
          <w:szCs w:val="28"/>
          <w:u w:val="single"/>
        </w:rPr>
        <w:t>Выводы:</w:t>
      </w:r>
      <w:r w:rsidR="00DF43B9">
        <w:rPr>
          <w:color w:val="000000"/>
          <w:sz w:val="28"/>
          <w:szCs w:val="28"/>
        </w:rPr>
        <w:t xml:space="preserve"> </w:t>
      </w:r>
      <w:r w:rsidR="0073443E" w:rsidRPr="00AB3F45">
        <w:rPr>
          <w:color w:val="000000"/>
          <w:sz w:val="28"/>
          <w:szCs w:val="28"/>
        </w:rPr>
        <w:t>В целом</w:t>
      </w:r>
      <w:r w:rsidR="00743DF5" w:rsidRPr="00AB3F45">
        <w:rPr>
          <w:color w:val="000000"/>
          <w:sz w:val="28"/>
          <w:szCs w:val="28"/>
        </w:rPr>
        <w:t xml:space="preserve">, анализ выполнения экзаменационной </w:t>
      </w:r>
      <w:r w:rsidR="0073443E" w:rsidRPr="00AB3F45">
        <w:rPr>
          <w:color w:val="000000"/>
          <w:sz w:val="28"/>
          <w:szCs w:val="28"/>
        </w:rPr>
        <w:t>работы показывает, что ур</w:t>
      </w:r>
      <w:r w:rsidR="00743DF5" w:rsidRPr="00AB3F45">
        <w:rPr>
          <w:color w:val="000000"/>
          <w:sz w:val="28"/>
          <w:szCs w:val="28"/>
        </w:rPr>
        <w:t xml:space="preserve">овень </w:t>
      </w:r>
      <w:r>
        <w:rPr>
          <w:color w:val="000000"/>
          <w:sz w:val="28"/>
          <w:szCs w:val="28"/>
        </w:rPr>
        <w:t xml:space="preserve"> </w:t>
      </w:r>
      <w:r w:rsidR="00743DF5" w:rsidRPr="00AB3F45">
        <w:rPr>
          <w:color w:val="000000"/>
          <w:sz w:val="28"/>
          <w:szCs w:val="28"/>
        </w:rPr>
        <w:t>сформированности  у учеников</w:t>
      </w:r>
      <w:r w:rsidR="0073443E" w:rsidRPr="00AB3F45">
        <w:rPr>
          <w:color w:val="000000"/>
          <w:sz w:val="28"/>
          <w:szCs w:val="28"/>
        </w:rPr>
        <w:t xml:space="preserve"> основных учебных умений, соответствующих важнейшим компетенциям (читательской, литературоведческой, коммуникативной), удов</w:t>
      </w:r>
      <w:r w:rsidR="00743DF5" w:rsidRPr="00AB3F45">
        <w:rPr>
          <w:color w:val="000000"/>
          <w:sz w:val="28"/>
          <w:szCs w:val="28"/>
        </w:rPr>
        <w:t>летворительный</w:t>
      </w:r>
      <w:r>
        <w:rPr>
          <w:color w:val="000000"/>
          <w:sz w:val="28"/>
          <w:szCs w:val="28"/>
        </w:rPr>
        <w:t>, но недоста</w:t>
      </w:r>
      <w:r w:rsidR="00A71C89">
        <w:rPr>
          <w:color w:val="000000"/>
          <w:sz w:val="28"/>
          <w:szCs w:val="28"/>
        </w:rPr>
        <w:t>т</w:t>
      </w:r>
      <w:r w:rsidR="001C57FC">
        <w:rPr>
          <w:color w:val="000000"/>
          <w:sz w:val="28"/>
          <w:szCs w:val="28"/>
        </w:rPr>
        <w:t>очный.</w:t>
      </w:r>
    </w:p>
    <w:p w:rsidR="001C57FC" w:rsidRPr="001C57FC" w:rsidRDefault="00B8588E" w:rsidP="00411243">
      <w:pPr>
        <w:pStyle w:val="a3"/>
        <w:spacing w:line="360" w:lineRule="auto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Учителям литературы в 2018-2019</w:t>
      </w:r>
      <w:r w:rsidR="001C57FC" w:rsidRPr="001C57FC">
        <w:rPr>
          <w:b/>
          <w:i/>
          <w:color w:val="000000"/>
          <w:sz w:val="28"/>
          <w:szCs w:val="28"/>
        </w:rPr>
        <w:t xml:space="preserve"> учебном году работать над: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5589">
        <w:rPr>
          <w:color w:val="000000"/>
          <w:sz w:val="28"/>
          <w:szCs w:val="28"/>
        </w:rPr>
        <w:t xml:space="preserve">развитием у учащихся </w:t>
      </w:r>
      <w:r>
        <w:rPr>
          <w:color w:val="000000"/>
          <w:sz w:val="28"/>
          <w:szCs w:val="28"/>
        </w:rPr>
        <w:t>уме</w:t>
      </w:r>
      <w:r w:rsidR="00185589">
        <w:rPr>
          <w:color w:val="000000"/>
          <w:sz w:val="28"/>
          <w:szCs w:val="28"/>
        </w:rPr>
        <w:t>ния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 анализировать эпическое и лирическое произведение;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5589">
        <w:rPr>
          <w:color w:val="000000"/>
          <w:sz w:val="28"/>
          <w:szCs w:val="28"/>
        </w:rPr>
        <w:t>развитием у учащихся умения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 xml:space="preserve"> проводить сопоставительный анализ нескольких произведений;</w:t>
      </w:r>
    </w:p>
    <w:p w:rsidR="001C57FC" w:rsidRPr="00AB3F45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lastRenderedPageBreak/>
        <w:t xml:space="preserve">- </w:t>
      </w:r>
      <w:r w:rsidR="00185589">
        <w:rPr>
          <w:color w:val="000000"/>
          <w:sz w:val="28"/>
          <w:szCs w:val="28"/>
        </w:rPr>
        <w:t xml:space="preserve">развитием у учащихся умения </w:t>
      </w:r>
      <w:r w:rsidRPr="00AB3F45">
        <w:rPr>
          <w:color w:val="000000"/>
          <w:sz w:val="28"/>
          <w:szCs w:val="28"/>
        </w:rPr>
        <w:t>создавать связное письменное высказывание заданного типа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речи по определённой теме;</w:t>
      </w:r>
    </w:p>
    <w:p w:rsidR="001C57FC" w:rsidRDefault="001C57FC" w:rsidP="001C57FC">
      <w:pPr>
        <w:pStyle w:val="a3"/>
        <w:spacing w:line="276" w:lineRule="auto"/>
        <w:rPr>
          <w:color w:val="000000"/>
          <w:sz w:val="28"/>
          <w:szCs w:val="28"/>
        </w:rPr>
      </w:pPr>
      <w:r w:rsidRPr="00AB3F45">
        <w:rPr>
          <w:color w:val="000000"/>
          <w:sz w:val="28"/>
          <w:szCs w:val="28"/>
        </w:rPr>
        <w:t>–</w:t>
      </w:r>
      <w:r w:rsidRPr="00AB3F45">
        <w:rPr>
          <w:rStyle w:val="apple-converted-space"/>
          <w:color w:val="000000"/>
          <w:sz w:val="28"/>
          <w:szCs w:val="28"/>
        </w:rPr>
        <w:t> </w:t>
      </w:r>
      <w:r w:rsidR="00185589">
        <w:rPr>
          <w:color w:val="000000"/>
          <w:sz w:val="28"/>
          <w:szCs w:val="28"/>
        </w:rPr>
        <w:t>развитием у учащихся умения</w:t>
      </w:r>
      <w:r w:rsidRPr="00AB3F45">
        <w:rPr>
          <w:color w:val="000000"/>
          <w:sz w:val="28"/>
          <w:szCs w:val="28"/>
        </w:rPr>
        <w:t xml:space="preserve"> формулировать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проблему, поставленную автором прочитанного текста, и определять</w:t>
      </w:r>
      <w:r>
        <w:rPr>
          <w:color w:val="000000"/>
          <w:sz w:val="28"/>
          <w:szCs w:val="28"/>
        </w:rPr>
        <w:t xml:space="preserve"> </w:t>
      </w:r>
      <w:r w:rsidRPr="00AB3F45">
        <w:rPr>
          <w:color w:val="000000"/>
          <w:sz w:val="28"/>
          <w:szCs w:val="28"/>
        </w:rPr>
        <w:t>позицию автора по отношению к данной проблеме.</w:t>
      </w:r>
    </w:p>
    <w:p w:rsidR="00DF43B9" w:rsidRPr="00DF43B9" w:rsidRDefault="00DF43B9" w:rsidP="00FC3E1F">
      <w:pPr>
        <w:pStyle w:val="a3"/>
        <w:spacing w:line="276" w:lineRule="auto"/>
        <w:rPr>
          <w:b/>
          <w:color w:val="000000"/>
          <w:sz w:val="28"/>
          <w:szCs w:val="28"/>
          <w:u w:val="single"/>
        </w:rPr>
      </w:pPr>
    </w:p>
    <w:sectPr w:rsidR="00DF43B9" w:rsidRPr="00DF43B9" w:rsidSect="008B4A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3443E"/>
    <w:rsid w:val="00013BCE"/>
    <w:rsid w:val="00064115"/>
    <w:rsid w:val="000B2EE3"/>
    <w:rsid w:val="001113E0"/>
    <w:rsid w:val="00185589"/>
    <w:rsid w:val="001C57FC"/>
    <w:rsid w:val="001F1FC3"/>
    <w:rsid w:val="001F4D4D"/>
    <w:rsid w:val="00285717"/>
    <w:rsid w:val="002A5047"/>
    <w:rsid w:val="002A57D4"/>
    <w:rsid w:val="002A594C"/>
    <w:rsid w:val="002B138B"/>
    <w:rsid w:val="00363327"/>
    <w:rsid w:val="00411243"/>
    <w:rsid w:val="00443FCA"/>
    <w:rsid w:val="00446B67"/>
    <w:rsid w:val="00450B1C"/>
    <w:rsid w:val="00485876"/>
    <w:rsid w:val="0049492E"/>
    <w:rsid w:val="00503ABC"/>
    <w:rsid w:val="005D1311"/>
    <w:rsid w:val="00641FFA"/>
    <w:rsid w:val="006E2551"/>
    <w:rsid w:val="0073443E"/>
    <w:rsid w:val="00743DF5"/>
    <w:rsid w:val="008B4A95"/>
    <w:rsid w:val="008E2A81"/>
    <w:rsid w:val="0091729C"/>
    <w:rsid w:val="00A71C89"/>
    <w:rsid w:val="00A72E0D"/>
    <w:rsid w:val="00A906DF"/>
    <w:rsid w:val="00AB3F45"/>
    <w:rsid w:val="00B46822"/>
    <w:rsid w:val="00B72BB5"/>
    <w:rsid w:val="00B8588E"/>
    <w:rsid w:val="00B91F2E"/>
    <w:rsid w:val="00C873F9"/>
    <w:rsid w:val="00C90A0E"/>
    <w:rsid w:val="00CB609D"/>
    <w:rsid w:val="00CB69AF"/>
    <w:rsid w:val="00D077B7"/>
    <w:rsid w:val="00D350C8"/>
    <w:rsid w:val="00D47407"/>
    <w:rsid w:val="00D76E89"/>
    <w:rsid w:val="00DE6B88"/>
    <w:rsid w:val="00DF43B9"/>
    <w:rsid w:val="00DF57DF"/>
    <w:rsid w:val="00E149FB"/>
    <w:rsid w:val="00E36997"/>
    <w:rsid w:val="00E409B2"/>
    <w:rsid w:val="00EE5E9B"/>
    <w:rsid w:val="00EF674D"/>
    <w:rsid w:val="00F22745"/>
    <w:rsid w:val="00F40E86"/>
    <w:rsid w:val="00FC1F7A"/>
    <w:rsid w:val="00FC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443E"/>
  </w:style>
  <w:style w:type="table" w:styleId="a4">
    <w:name w:val="Table Grid"/>
    <w:basedOn w:val="a1"/>
    <w:uiPriority w:val="59"/>
    <w:rsid w:val="00A72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7809F-223A-4099-A9AF-F2EF11C5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46</cp:revision>
  <dcterms:created xsi:type="dcterms:W3CDTF">2017-06-27T17:24:00Z</dcterms:created>
  <dcterms:modified xsi:type="dcterms:W3CDTF">2018-07-12T10:19:00Z</dcterms:modified>
</cp:coreProperties>
</file>